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465"/>
        <w:tblW w:w="9322" w:type="dxa"/>
        <w:tblLook w:val="01E0" w:firstRow="1" w:lastRow="1" w:firstColumn="1" w:lastColumn="1" w:noHBand="0" w:noVBand="0"/>
      </w:tblPr>
      <w:tblGrid>
        <w:gridCol w:w="3708"/>
        <w:gridCol w:w="5614"/>
      </w:tblGrid>
      <w:tr w:rsidR="003834D4" w:rsidRPr="00017A05" w14:paraId="075EBDA5" w14:textId="77777777" w:rsidTr="00A72D01">
        <w:trPr>
          <w:trHeight w:val="990"/>
        </w:trPr>
        <w:tc>
          <w:tcPr>
            <w:tcW w:w="3708" w:type="dxa"/>
          </w:tcPr>
          <w:p w14:paraId="6A83110F" w14:textId="77777777" w:rsidR="003834D4" w:rsidRPr="003834D4" w:rsidRDefault="003834D4" w:rsidP="003834D4">
            <w:pPr>
              <w:pStyle w:val="Heading2"/>
              <w:spacing w:line="276" w:lineRule="auto"/>
              <w:ind w:right="-108"/>
              <w:rPr>
                <w:sz w:val="24"/>
                <w:szCs w:val="24"/>
                <w:lang w:val="vi-VN" w:eastAsia="en-US"/>
              </w:rPr>
            </w:pPr>
          </w:p>
          <w:p w14:paraId="41326203" w14:textId="77777777" w:rsidR="003834D4" w:rsidRPr="003834D4" w:rsidRDefault="003834D4" w:rsidP="003834D4">
            <w:pPr>
              <w:pStyle w:val="Heading2"/>
              <w:spacing w:line="276" w:lineRule="auto"/>
              <w:ind w:right="-108"/>
              <w:rPr>
                <w:b w:val="0"/>
                <w:bCs/>
                <w:sz w:val="24"/>
                <w:szCs w:val="24"/>
                <w:lang w:val="vi-VN" w:eastAsia="en-US"/>
              </w:rPr>
            </w:pPr>
            <w:r w:rsidRPr="003834D4">
              <w:rPr>
                <w:b w:val="0"/>
                <w:bCs/>
                <w:sz w:val="24"/>
                <w:szCs w:val="24"/>
                <w:lang w:val="vi-VN" w:eastAsia="en-US"/>
              </w:rPr>
              <w:t>BỘ NỘI VỤ</w:t>
            </w:r>
          </w:p>
          <w:p w14:paraId="4E32DDB5" w14:textId="77777777" w:rsidR="003834D4" w:rsidRDefault="003834D4" w:rsidP="003834D4">
            <w:pPr>
              <w:pStyle w:val="Heading2"/>
              <w:spacing w:line="276" w:lineRule="auto"/>
              <w:ind w:right="-108"/>
              <w:rPr>
                <w:sz w:val="24"/>
                <w:szCs w:val="24"/>
                <w:lang w:val="vi-VN" w:eastAsia="en-US"/>
              </w:rPr>
            </w:pPr>
            <w:r w:rsidRPr="003834D4">
              <w:rPr>
                <w:b w:val="0"/>
                <w:bCs/>
                <w:sz w:val="24"/>
                <w:szCs w:val="24"/>
                <w:lang w:val="vi-VN" w:eastAsia="en-US"/>
              </w:rPr>
              <w:t>HỘI GHÉP TẠNG VIỆT NAM</w:t>
            </w:r>
            <w:r w:rsidRPr="003834D4">
              <w:rPr>
                <w:sz w:val="24"/>
                <w:szCs w:val="24"/>
                <w:lang w:val="vi-VN" w:eastAsia="en-US"/>
              </w:rPr>
              <w:t xml:space="preserve"> </w:t>
            </w:r>
          </w:p>
          <w:p w14:paraId="44E6E6B4" w14:textId="3EEE69C8" w:rsidR="00A45133" w:rsidRPr="00A45133" w:rsidRDefault="00A45133" w:rsidP="00A45133">
            <w:r w:rsidRPr="00F5789C">
              <w:rPr>
                <w:lang w:val="vi-VN"/>
              </w:rPr>
              <w:t xml:space="preserve">                      </w:t>
            </w:r>
            <w:r>
              <w:t>(VSOT)</w:t>
            </w:r>
          </w:p>
        </w:tc>
        <w:tc>
          <w:tcPr>
            <w:tcW w:w="5614" w:type="dxa"/>
          </w:tcPr>
          <w:p w14:paraId="692D6A85" w14:textId="77777777" w:rsidR="003834D4" w:rsidRPr="003834D4" w:rsidRDefault="003834D4" w:rsidP="003834D4">
            <w:pPr>
              <w:spacing w:line="276" w:lineRule="auto"/>
              <w:rPr>
                <w:lang w:val="vi-VN"/>
              </w:rPr>
            </w:pPr>
            <w:r w:rsidRPr="003834D4">
              <w:rPr>
                <w:b/>
                <w:lang w:val="vi-VN"/>
              </w:rPr>
              <w:t xml:space="preserve">      </w:t>
            </w:r>
            <w:r w:rsidRPr="003834D4">
              <w:rPr>
                <w:lang w:val="vi-VN"/>
              </w:rPr>
              <w:t xml:space="preserve">CỘNG HOÀ XÃ HỘI CHỦ NGHĨA VIỆT NAM        </w:t>
            </w:r>
          </w:p>
          <w:p w14:paraId="0E5C5613" w14:textId="77777777" w:rsidR="003834D4" w:rsidRPr="00A45133" w:rsidRDefault="003834D4" w:rsidP="003834D4">
            <w:pPr>
              <w:spacing w:line="276" w:lineRule="auto"/>
              <w:rPr>
                <w:bCs/>
                <w:u w:val="single"/>
                <w:lang w:val="vi-VN"/>
              </w:rPr>
            </w:pPr>
            <w:r w:rsidRPr="003834D4">
              <w:rPr>
                <w:b/>
                <w:sz w:val="28"/>
                <w:lang w:val="vi-VN"/>
              </w:rPr>
              <w:t xml:space="preserve">                </w:t>
            </w:r>
            <w:r w:rsidRPr="00A45133">
              <w:rPr>
                <w:bCs/>
                <w:sz w:val="28"/>
                <w:u w:val="single"/>
                <w:lang w:val="vi-VN"/>
              </w:rPr>
              <w:t>Độc lập - Tự do - Hạnh phúc</w:t>
            </w:r>
          </w:p>
        </w:tc>
      </w:tr>
      <w:tr w:rsidR="003834D4" w:rsidRPr="003834D4" w14:paraId="3268B507" w14:textId="77777777" w:rsidTr="00A72D01">
        <w:tc>
          <w:tcPr>
            <w:tcW w:w="3708" w:type="dxa"/>
          </w:tcPr>
          <w:p w14:paraId="589E12E5" w14:textId="77777777" w:rsidR="003834D4" w:rsidRPr="003834D4" w:rsidRDefault="003834D4" w:rsidP="003834D4">
            <w:pPr>
              <w:spacing w:line="276" w:lineRule="auto"/>
              <w:rPr>
                <w:sz w:val="26"/>
                <w:lang w:val="vi-VN"/>
              </w:rPr>
            </w:pPr>
            <w:r w:rsidRPr="003834D4">
              <w:rPr>
                <w:i/>
                <w:spacing w:val="-4"/>
                <w:sz w:val="20"/>
                <w:szCs w:val="20"/>
                <w:lang w:val="vi-VN"/>
              </w:rPr>
              <w:t xml:space="preserve">                 </w:t>
            </w:r>
            <w:r w:rsidRPr="003834D4">
              <w:rPr>
                <w:i/>
                <w:spacing w:val="-4"/>
                <w:sz w:val="20"/>
                <w:szCs w:val="20"/>
              </w:rPr>
              <w:t xml:space="preserve">Số: </w:t>
            </w:r>
            <w:proofErr w:type="gramStart"/>
            <w:r w:rsidRPr="003834D4">
              <w:rPr>
                <w:i/>
                <w:spacing w:val="-4"/>
                <w:sz w:val="20"/>
                <w:szCs w:val="20"/>
              </w:rPr>
              <w:t>11./</w:t>
            </w:r>
            <w:proofErr w:type="gramEnd"/>
            <w:r w:rsidRPr="003834D4">
              <w:rPr>
                <w:i/>
                <w:spacing w:val="-4"/>
                <w:sz w:val="20"/>
                <w:szCs w:val="20"/>
              </w:rPr>
              <w:t xml:space="preserve"> BC-BNV</w:t>
            </w:r>
            <w:r w:rsidRPr="003834D4">
              <w:rPr>
                <w:i/>
                <w:spacing w:val="-4"/>
              </w:rPr>
              <w:t>/</w:t>
            </w:r>
            <w:r w:rsidRPr="003834D4">
              <w:rPr>
                <w:i/>
                <w:spacing w:val="-4"/>
                <w:sz w:val="22"/>
                <w:szCs w:val="22"/>
              </w:rPr>
              <w:t xml:space="preserve"> VSOT</w:t>
            </w:r>
          </w:p>
        </w:tc>
        <w:tc>
          <w:tcPr>
            <w:tcW w:w="5614" w:type="dxa"/>
          </w:tcPr>
          <w:p w14:paraId="4347BE9F" w14:textId="77777777" w:rsidR="003834D4" w:rsidRPr="003834D4" w:rsidRDefault="003834D4" w:rsidP="003834D4">
            <w:pPr>
              <w:pStyle w:val="Heading1"/>
              <w:spacing w:line="276" w:lineRule="auto"/>
              <w:jc w:val="center"/>
              <w:rPr>
                <w:lang w:val="vi-VN" w:eastAsia="en-US"/>
              </w:rPr>
            </w:pPr>
          </w:p>
        </w:tc>
      </w:tr>
      <w:tr w:rsidR="003834D4" w:rsidRPr="003834D4" w14:paraId="1D210177" w14:textId="77777777" w:rsidTr="00A72D01">
        <w:tc>
          <w:tcPr>
            <w:tcW w:w="3708" w:type="dxa"/>
          </w:tcPr>
          <w:p w14:paraId="75F58A28" w14:textId="77777777" w:rsidR="003834D4" w:rsidRPr="003834D4" w:rsidRDefault="003834D4" w:rsidP="003834D4">
            <w:pPr>
              <w:spacing w:line="276" w:lineRule="auto"/>
              <w:jc w:val="center"/>
              <w:rPr>
                <w:sz w:val="26"/>
                <w:lang w:val="vi-VN"/>
              </w:rPr>
            </w:pPr>
          </w:p>
        </w:tc>
        <w:tc>
          <w:tcPr>
            <w:tcW w:w="5614" w:type="dxa"/>
          </w:tcPr>
          <w:p w14:paraId="67C21EB5" w14:textId="77777777" w:rsidR="003834D4" w:rsidRPr="003834D4" w:rsidRDefault="003834D4" w:rsidP="003834D4">
            <w:pPr>
              <w:pStyle w:val="Heading1"/>
              <w:spacing w:line="276" w:lineRule="auto"/>
              <w:jc w:val="center"/>
              <w:rPr>
                <w:lang w:val="vi-VN" w:eastAsia="en-US"/>
              </w:rPr>
            </w:pPr>
          </w:p>
        </w:tc>
      </w:tr>
    </w:tbl>
    <w:p w14:paraId="1641E170" w14:textId="77777777" w:rsidR="003834D4" w:rsidRPr="003834D4" w:rsidRDefault="003834D4" w:rsidP="003834D4">
      <w:pPr>
        <w:spacing w:line="276" w:lineRule="auto"/>
        <w:rPr>
          <w:vanish/>
          <w:lang w:val="vi-VN"/>
        </w:rPr>
      </w:pPr>
    </w:p>
    <w:tbl>
      <w:tblPr>
        <w:tblpPr w:leftFromText="180" w:rightFromText="180" w:vertAnchor="text" w:horzAnchor="margin" w:tblpY="-261"/>
        <w:tblW w:w="0" w:type="auto"/>
        <w:tblLook w:val="04A0" w:firstRow="1" w:lastRow="0" w:firstColumn="1" w:lastColumn="0" w:noHBand="0" w:noVBand="1"/>
      </w:tblPr>
      <w:tblGrid>
        <w:gridCol w:w="4101"/>
        <w:gridCol w:w="4925"/>
      </w:tblGrid>
      <w:tr w:rsidR="003834D4" w:rsidRPr="003834D4" w14:paraId="551D4494" w14:textId="77777777" w:rsidTr="00693F86">
        <w:trPr>
          <w:trHeight w:val="524"/>
        </w:trPr>
        <w:tc>
          <w:tcPr>
            <w:tcW w:w="4101" w:type="dxa"/>
            <w:shd w:val="clear" w:color="auto" w:fill="auto"/>
          </w:tcPr>
          <w:p w14:paraId="787249CB" w14:textId="77777777" w:rsidR="003834D4" w:rsidRPr="003834D4" w:rsidRDefault="003834D4" w:rsidP="003834D4">
            <w:pPr>
              <w:pStyle w:val="Header"/>
              <w:spacing w:line="276" w:lineRule="auto"/>
              <w:jc w:val="center"/>
              <w:rPr>
                <w:lang w:val="vi-VN" w:eastAsia="en-US"/>
              </w:rPr>
            </w:pPr>
          </w:p>
        </w:tc>
        <w:tc>
          <w:tcPr>
            <w:tcW w:w="4925" w:type="dxa"/>
            <w:shd w:val="clear" w:color="auto" w:fill="auto"/>
          </w:tcPr>
          <w:p w14:paraId="5385F538" w14:textId="77777777" w:rsidR="003834D4" w:rsidRPr="003834D4" w:rsidRDefault="003834D4" w:rsidP="003834D4">
            <w:pPr>
              <w:pStyle w:val="Header"/>
              <w:spacing w:line="276" w:lineRule="auto"/>
              <w:jc w:val="center"/>
              <w:rPr>
                <w:sz w:val="18"/>
                <w:szCs w:val="18"/>
                <w:lang w:val="vi-VN" w:eastAsia="en-US"/>
              </w:rPr>
            </w:pPr>
          </w:p>
        </w:tc>
      </w:tr>
    </w:tbl>
    <w:p w14:paraId="544FA3E7" w14:textId="70484895" w:rsidR="003834D4" w:rsidRPr="00F5789C" w:rsidRDefault="00693F86" w:rsidP="00693F86">
      <w:pPr>
        <w:spacing w:line="276" w:lineRule="auto"/>
        <w:ind w:left="3600" w:firstLine="720"/>
        <w:rPr>
          <w:b/>
          <w:bCs/>
          <w:spacing w:val="-4"/>
          <w:sz w:val="30"/>
          <w:szCs w:val="30"/>
        </w:rPr>
      </w:pPr>
      <w:r w:rsidRPr="00F5789C">
        <w:rPr>
          <w:i/>
          <w:iCs/>
          <w:spacing w:val="-4"/>
        </w:rPr>
        <w:t xml:space="preserve">Hà Nội, ngày </w:t>
      </w:r>
      <w:r>
        <w:rPr>
          <w:i/>
          <w:iCs/>
          <w:spacing w:val="-4"/>
        </w:rPr>
        <w:t>0</w:t>
      </w:r>
      <w:r w:rsidRPr="00F5789C">
        <w:rPr>
          <w:i/>
          <w:iCs/>
          <w:spacing w:val="-4"/>
        </w:rPr>
        <w:t>4 tháng 11 năm 2022</w:t>
      </w:r>
    </w:p>
    <w:p w14:paraId="618AC8C7" w14:textId="3D8C221D" w:rsidR="003834D4" w:rsidRPr="00A06C44" w:rsidRDefault="003834D4" w:rsidP="00A45133">
      <w:pPr>
        <w:spacing w:line="276" w:lineRule="auto"/>
        <w:jc w:val="center"/>
        <w:rPr>
          <w:b/>
          <w:bCs/>
          <w:spacing w:val="-4"/>
          <w:sz w:val="30"/>
          <w:szCs w:val="30"/>
          <w:lang w:val="vi-VN"/>
        </w:rPr>
      </w:pPr>
      <w:r w:rsidRPr="003834D4">
        <w:rPr>
          <w:b/>
          <w:bCs/>
          <w:spacing w:val="-4"/>
          <w:sz w:val="30"/>
          <w:szCs w:val="30"/>
          <w:lang w:val="vi-VN"/>
        </w:rPr>
        <w:t xml:space="preserve">TỜ TRÌNH </w:t>
      </w:r>
      <w:r w:rsidR="00A45133" w:rsidRPr="00A45133">
        <w:rPr>
          <w:b/>
          <w:bCs/>
          <w:spacing w:val="-4"/>
          <w:sz w:val="30"/>
          <w:szCs w:val="30"/>
          <w:lang w:val="vi-VN"/>
        </w:rPr>
        <w:t xml:space="preserve">LÝ DO TRỄ HẠN TỔ CHỨC ĐẠI HỘI </w:t>
      </w:r>
      <w:r w:rsidR="00A06C44" w:rsidRPr="00A06C44">
        <w:rPr>
          <w:b/>
          <w:bCs/>
          <w:spacing w:val="-4"/>
          <w:sz w:val="30"/>
          <w:szCs w:val="30"/>
          <w:lang w:val="vi-VN"/>
        </w:rPr>
        <w:t>NHIỆM KỲ II</w:t>
      </w:r>
    </w:p>
    <w:p w14:paraId="24456EF5" w14:textId="4099CD15" w:rsidR="003834D4" w:rsidRPr="00A45133" w:rsidRDefault="003834D4" w:rsidP="003834D4">
      <w:pPr>
        <w:spacing w:line="276" w:lineRule="auto"/>
        <w:jc w:val="center"/>
        <w:rPr>
          <w:i/>
          <w:spacing w:val="-4"/>
          <w:sz w:val="20"/>
          <w:szCs w:val="20"/>
          <w:lang w:val="vi-VN"/>
        </w:rPr>
      </w:pPr>
      <w:r w:rsidRPr="003834D4">
        <w:rPr>
          <w:i/>
          <w:spacing w:val="-4"/>
          <w:sz w:val="20"/>
          <w:szCs w:val="20"/>
          <w:lang w:val="vi-VN"/>
        </w:rPr>
        <w:t xml:space="preserve">v/v Giải trình tổ chức Đại hội lần 2  trễ hạn tổ chức Đại Hội lần 2 </w:t>
      </w:r>
      <w:r w:rsidR="00A45133" w:rsidRPr="00A45133">
        <w:rPr>
          <w:i/>
          <w:spacing w:val="-4"/>
          <w:sz w:val="20"/>
          <w:szCs w:val="20"/>
          <w:lang w:val="vi-VN"/>
        </w:rPr>
        <w:t>Hội Ghép Tạng Việt Nam</w:t>
      </w:r>
    </w:p>
    <w:p w14:paraId="05B2DE7D" w14:textId="77777777" w:rsidR="00A45133" w:rsidRDefault="00A45133" w:rsidP="003834D4">
      <w:pPr>
        <w:spacing w:line="276" w:lineRule="auto"/>
        <w:rPr>
          <w:i/>
          <w:spacing w:val="-4"/>
          <w:sz w:val="28"/>
          <w:u w:val="single"/>
          <w:lang w:val="vi-VN"/>
        </w:rPr>
      </w:pPr>
    </w:p>
    <w:p w14:paraId="16BE7FBA" w14:textId="675D69DB" w:rsidR="003834D4" w:rsidRPr="003834D4" w:rsidRDefault="003834D4" w:rsidP="003834D4">
      <w:pPr>
        <w:spacing w:line="276" w:lineRule="auto"/>
        <w:rPr>
          <w:b/>
          <w:i/>
          <w:spacing w:val="-4"/>
          <w:sz w:val="28"/>
          <w:lang w:val="vi-VN"/>
        </w:rPr>
      </w:pPr>
      <w:r w:rsidRPr="003834D4">
        <w:rPr>
          <w:i/>
          <w:spacing w:val="-4"/>
          <w:sz w:val="28"/>
          <w:u w:val="single"/>
          <w:lang w:val="vi-VN"/>
        </w:rPr>
        <w:t>Kính gửi</w:t>
      </w:r>
      <w:r w:rsidRPr="003834D4">
        <w:rPr>
          <w:b/>
          <w:i/>
          <w:spacing w:val="-4"/>
          <w:sz w:val="28"/>
          <w:lang w:val="vi-VN"/>
        </w:rPr>
        <w:t xml:space="preserve">: </w:t>
      </w:r>
    </w:p>
    <w:p w14:paraId="2536CA6E" w14:textId="3A0E126A" w:rsidR="003834D4" w:rsidRPr="003834D4" w:rsidRDefault="003834D4" w:rsidP="003834D4">
      <w:pPr>
        <w:spacing w:line="276" w:lineRule="auto"/>
        <w:rPr>
          <w:color w:val="252525"/>
          <w:sz w:val="21"/>
          <w:szCs w:val="21"/>
          <w:lang w:val="vi-VN"/>
        </w:rPr>
      </w:pPr>
      <w:r w:rsidRPr="003834D4">
        <w:rPr>
          <w:b/>
          <w:color w:val="252525"/>
          <w:sz w:val="21"/>
          <w:szCs w:val="21"/>
          <w:lang w:val="vi-VN"/>
        </w:rPr>
        <w:t xml:space="preserve">           -  </w:t>
      </w:r>
      <w:r w:rsidRPr="003834D4">
        <w:rPr>
          <w:b/>
          <w:color w:val="252525"/>
          <w:sz w:val="28"/>
          <w:szCs w:val="21"/>
          <w:lang w:val="vi-VN"/>
        </w:rPr>
        <w:t>Vụ Tổ chức Phi Chính phủ, Bộ Nội vụ</w:t>
      </w:r>
      <w:r w:rsidRPr="003834D4">
        <w:rPr>
          <w:color w:val="252525"/>
          <w:sz w:val="21"/>
          <w:szCs w:val="21"/>
          <w:lang w:val="vi-VN"/>
        </w:rPr>
        <w:t xml:space="preserve"> </w:t>
      </w:r>
    </w:p>
    <w:p w14:paraId="420098DB" w14:textId="77777777" w:rsidR="003834D4" w:rsidRPr="003834D4" w:rsidRDefault="003834D4" w:rsidP="003834D4">
      <w:pPr>
        <w:spacing w:line="276" w:lineRule="auto"/>
        <w:rPr>
          <w:color w:val="252525"/>
          <w:sz w:val="21"/>
          <w:szCs w:val="21"/>
          <w:lang w:val="vi-VN"/>
        </w:rPr>
      </w:pPr>
      <w:r w:rsidRPr="003834D4">
        <w:rPr>
          <w:color w:val="252525"/>
          <w:sz w:val="21"/>
          <w:szCs w:val="21"/>
          <w:lang w:val="vi-VN"/>
        </w:rPr>
        <w:t xml:space="preserve">                        8 Tôn Thất Thuyết, Nam Từ Liêm, Hà Nội</w:t>
      </w:r>
    </w:p>
    <w:p w14:paraId="2BF4DA8F" w14:textId="77777777" w:rsidR="003834D4" w:rsidRPr="003834D4" w:rsidRDefault="003834D4" w:rsidP="003834D4">
      <w:pPr>
        <w:shd w:val="clear" w:color="auto" w:fill="FFFFFF"/>
        <w:spacing w:line="276" w:lineRule="auto"/>
        <w:ind w:left="384"/>
        <w:rPr>
          <w:b/>
          <w:color w:val="252525"/>
          <w:sz w:val="28"/>
          <w:szCs w:val="21"/>
          <w:lang w:val="vi-VN"/>
        </w:rPr>
      </w:pPr>
      <w:r w:rsidRPr="003834D4">
        <w:rPr>
          <w:b/>
          <w:color w:val="252525"/>
          <w:sz w:val="28"/>
          <w:szCs w:val="21"/>
          <w:lang w:val="vi-VN"/>
        </w:rPr>
        <w:t xml:space="preserve">   -  Cục Khoa học Công nghệ và Ðào tạo</w:t>
      </w:r>
    </w:p>
    <w:p w14:paraId="6B7160FC" w14:textId="77777777" w:rsidR="003834D4" w:rsidRPr="003834D4" w:rsidRDefault="003834D4" w:rsidP="003834D4">
      <w:pPr>
        <w:shd w:val="clear" w:color="auto" w:fill="FFFFFF"/>
        <w:spacing w:line="276" w:lineRule="auto"/>
        <w:ind w:left="384"/>
        <w:rPr>
          <w:b/>
          <w:color w:val="252525"/>
          <w:sz w:val="28"/>
          <w:szCs w:val="21"/>
          <w:lang w:val="vi-VN"/>
        </w:rPr>
      </w:pPr>
      <w:r w:rsidRPr="003834D4">
        <w:rPr>
          <w:b/>
          <w:color w:val="252525"/>
          <w:sz w:val="28"/>
          <w:szCs w:val="21"/>
          <w:lang w:val="vi-VN"/>
        </w:rPr>
        <w:t xml:space="preserve">  -   Vụ Tổ chức Cán bộ Bộ Y Tế</w:t>
      </w:r>
    </w:p>
    <w:p w14:paraId="77A296DC" w14:textId="258D9D8A" w:rsidR="003834D4" w:rsidRDefault="003834D4" w:rsidP="003834D4">
      <w:pPr>
        <w:shd w:val="clear" w:color="auto" w:fill="FFFFFF"/>
        <w:spacing w:line="276" w:lineRule="auto"/>
        <w:ind w:left="384"/>
        <w:rPr>
          <w:color w:val="252525"/>
          <w:sz w:val="21"/>
          <w:szCs w:val="21"/>
          <w:lang w:val="vi-VN"/>
        </w:rPr>
      </w:pPr>
      <w:r w:rsidRPr="003834D4">
        <w:rPr>
          <w:b/>
          <w:color w:val="252525"/>
          <w:sz w:val="28"/>
          <w:szCs w:val="21"/>
          <w:lang w:val="vi-VN"/>
        </w:rPr>
        <w:t xml:space="preserve"> -    Văn phòng Bộ Y </w:t>
      </w:r>
      <w:r w:rsidR="00A06C44" w:rsidRPr="00F5789C">
        <w:rPr>
          <w:b/>
          <w:color w:val="252525"/>
          <w:sz w:val="28"/>
          <w:szCs w:val="21"/>
          <w:lang w:val="vi-VN"/>
        </w:rPr>
        <w:t>T</w:t>
      </w:r>
      <w:r w:rsidRPr="003834D4">
        <w:rPr>
          <w:b/>
          <w:color w:val="252525"/>
          <w:sz w:val="28"/>
          <w:szCs w:val="21"/>
          <w:lang w:val="vi-VN"/>
        </w:rPr>
        <w:t>ế</w:t>
      </w:r>
      <w:r w:rsidRPr="003834D4">
        <w:rPr>
          <w:color w:val="252525"/>
          <w:sz w:val="21"/>
          <w:szCs w:val="21"/>
          <w:lang w:val="vi-VN"/>
        </w:rPr>
        <w:t xml:space="preserve"> </w:t>
      </w:r>
    </w:p>
    <w:p w14:paraId="0A64A702" w14:textId="77777777" w:rsidR="003834D4" w:rsidRPr="003834D4" w:rsidRDefault="003834D4" w:rsidP="003834D4">
      <w:pPr>
        <w:shd w:val="clear" w:color="auto" w:fill="FFFFFF"/>
        <w:spacing w:line="276" w:lineRule="auto"/>
        <w:ind w:left="384"/>
        <w:rPr>
          <w:color w:val="252525"/>
          <w:sz w:val="21"/>
          <w:szCs w:val="21"/>
          <w:lang w:val="vi-VN"/>
        </w:rPr>
      </w:pPr>
    </w:p>
    <w:p w14:paraId="338264BE" w14:textId="7A93C3B0" w:rsidR="003834D4" w:rsidRPr="003834D4" w:rsidRDefault="003834D4" w:rsidP="003834D4">
      <w:pPr>
        <w:spacing w:line="276" w:lineRule="auto"/>
        <w:ind w:firstLine="384"/>
        <w:rPr>
          <w:lang w:val="vi-VN" w:eastAsia="zh-CN"/>
        </w:rPr>
      </w:pPr>
      <w:r w:rsidRPr="003834D4">
        <w:rPr>
          <w:lang w:val="vi-VN"/>
        </w:rPr>
        <w:t>Được sự cho phép của Bộ Y Tế và Bộ Nội vụ, Hội Ghép Tạng Việt Nam (viết tắt VSOT), ra đời</w:t>
      </w:r>
      <w:r w:rsidR="002336D0" w:rsidRPr="002336D0">
        <w:rPr>
          <w:lang w:val="vi-VN"/>
        </w:rPr>
        <w:t xml:space="preserve">, Điều lệ Hội được </w:t>
      </w:r>
      <w:r w:rsidR="002336D0" w:rsidRPr="002336D0">
        <w:rPr>
          <w:b/>
          <w:bCs/>
          <w:lang w:val="vi-VN"/>
        </w:rPr>
        <w:t>Bộ trưởng Bộ Nội vụ phê duyệt</w:t>
      </w:r>
      <w:r w:rsidR="002336D0" w:rsidRPr="002336D0">
        <w:rPr>
          <w:lang w:val="vi-VN"/>
        </w:rPr>
        <w:t xml:space="preserve"> kèm theo </w:t>
      </w:r>
      <w:r w:rsidR="002336D0" w:rsidRPr="002336D0">
        <w:rPr>
          <w:b/>
          <w:bCs/>
          <w:lang w:val="vi-VN"/>
        </w:rPr>
        <w:t>quyết định số 166/QĐ-BNV ngày 29/2/2016</w:t>
      </w:r>
      <w:r w:rsidR="002336D0" w:rsidRPr="002336D0">
        <w:rPr>
          <w:lang w:val="vi-VN"/>
        </w:rPr>
        <w:t xml:space="preserve">. </w:t>
      </w:r>
      <w:r w:rsidRPr="003834D4">
        <w:rPr>
          <w:sz w:val="14"/>
          <w:lang w:val="vi-VN" w:eastAsia="zh-CN"/>
        </w:rPr>
        <w:t xml:space="preserve"> </w:t>
      </w:r>
    </w:p>
    <w:p w14:paraId="2C5F9960" w14:textId="4276B62E" w:rsidR="003834D4" w:rsidRPr="003834D4" w:rsidRDefault="003834D4" w:rsidP="003834D4">
      <w:pPr>
        <w:spacing w:line="276" w:lineRule="auto"/>
        <w:ind w:firstLine="384"/>
        <w:rPr>
          <w:lang w:val="vi-VN" w:eastAsia="zh-CN"/>
        </w:rPr>
      </w:pPr>
      <w:r w:rsidRPr="003834D4">
        <w:rPr>
          <w:lang w:val="vi-VN" w:eastAsia="zh-CN"/>
        </w:rPr>
        <w:t>Ban Chấp hành Khóa I Hội (2015-2020) đư</w:t>
      </w:r>
      <w:r w:rsidR="00140081" w:rsidRPr="00140081">
        <w:rPr>
          <w:lang w:val="vi-VN" w:eastAsia="zh-CN"/>
        </w:rPr>
        <w:t>ợ</w:t>
      </w:r>
      <w:r w:rsidRPr="003834D4">
        <w:rPr>
          <w:lang w:val="vi-VN" w:eastAsia="zh-CN"/>
        </w:rPr>
        <w:t>c bầu bởi Đai Hội Hội Viên lần thứ nhất ngày 26/6/2015. Theo điều lệ, nhiệm kỳ của Ban Chấp hành khóa I đã quá hạn 2 năm</w:t>
      </w:r>
      <w:r w:rsidR="002336D0" w:rsidRPr="002336D0">
        <w:rPr>
          <w:lang w:val="vi-VN" w:eastAsia="zh-CN"/>
        </w:rPr>
        <w:t xml:space="preserve"> từ ngày Đại Hội I, quá hạn 1 năm kể từ ngày được Bộ Trưởng Bộ Nội vụ phê duyệt điều lệ.</w:t>
      </w:r>
      <w:r w:rsidRPr="003834D4">
        <w:rPr>
          <w:lang w:val="vi-VN" w:eastAsia="zh-CN"/>
        </w:rPr>
        <w:t>.</w:t>
      </w:r>
    </w:p>
    <w:p w14:paraId="6A8BD53C" w14:textId="0504D83D" w:rsidR="003834D4" w:rsidRDefault="003834D4" w:rsidP="003834D4">
      <w:pPr>
        <w:pStyle w:val="ListParagraph"/>
        <w:numPr>
          <w:ilvl w:val="0"/>
          <w:numId w:val="1"/>
        </w:numPr>
        <w:spacing w:line="276" w:lineRule="auto"/>
        <w:ind w:left="630" w:hanging="270"/>
        <w:rPr>
          <w:b/>
          <w:bCs/>
          <w:lang w:val="vi-VN" w:eastAsia="zh-CN"/>
        </w:rPr>
      </w:pPr>
      <w:r w:rsidRPr="003834D4">
        <w:rPr>
          <w:b/>
          <w:bCs/>
          <w:lang w:val="vi-VN" w:eastAsia="zh-CN"/>
        </w:rPr>
        <w:t xml:space="preserve">GIẢI TRÌNH LÝ DO TỔ CHỨC ĐẠI HỘI </w:t>
      </w:r>
      <w:r w:rsidRPr="002336D0">
        <w:rPr>
          <w:b/>
          <w:bCs/>
          <w:caps/>
          <w:lang w:val="vi-VN" w:eastAsia="zh-CN"/>
        </w:rPr>
        <w:t xml:space="preserve">lần </w:t>
      </w:r>
      <w:r w:rsidRPr="003834D4">
        <w:rPr>
          <w:b/>
          <w:bCs/>
          <w:lang w:val="vi-VN" w:eastAsia="zh-CN"/>
        </w:rPr>
        <w:t xml:space="preserve">2 TRỄ HẠN. </w:t>
      </w:r>
    </w:p>
    <w:p w14:paraId="25E84BAB" w14:textId="6F01C47B" w:rsidR="00FA07E5" w:rsidRDefault="00FA07E5" w:rsidP="00FA07E5">
      <w:pPr>
        <w:pStyle w:val="ListParagraph"/>
        <w:spacing w:line="276" w:lineRule="auto"/>
        <w:ind w:left="630"/>
        <w:rPr>
          <w:lang w:val="vi-VN" w:eastAsia="zh-CN"/>
        </w:rPr>
      </w:pPr>
      <w:r w:rsidRPr="00FA07E5">
        <w:rPr>
          <w:b/>
          <w:bCs/>
          <w:lang w:val="vi-VN" w:eastAsia="zh-CN"/>
        </w:rPr>
        <w:t xml:space="preserve">-Năm 2020 là niên hạn của nhiệm kỳ Ban Chấp Hành VSOT khóa I (2015-2020): </w:t>
      </w:r>
      <w:r w:rsidRPr="00FA07E5">
        <w:rPr>
          <w:lang w:val="vi-VN" w:eastAsia="zh-CN"/>
        </w:rPr>
        <w:t>Đại hội II và hội nghị khoa học thường niên 2020 không thực hiện được.</w:t>
      </w:r>
    </w:p>
    <w:p w14:paraId="5E2E4B5E" w14:textId="77777777" w:rsidR="00AB2DAD" w:rsidRDefault="00FA07E5" w:rsidP="00FA07E5">
      <w:pPr>
        <w:pStyle w:val="ListParagraph"/>
        <w:spacing w:line="276" w:lineRule="auto"/>
        <w:ind w:left="630"/>
        <w:rPr>
          <w:lang w:val="vi-VN"/>
        </w:rPr>
      </w:pPr>
      <w:r w:rsidRPr="00FA07E5">
        <w:rPr>
          <w:b/>
          <w:bCs/>
          <w:lang w:val="vi-VN" w:eastAsia="zh-CN"/>
        </w:rPr>
        <w:t>-</w:t>
      </w:r>
      <w:r w:rsidRPr="00FA07E5">
        <w:rPr>
          <w:lang w:val="vi-VN" w:eastAsia="zh-CN"/>
        </w:rPr>
        <w:t xml:space="preserve"> </w:t>
      </w:r>
      <w:r w:rsidRPr="00FA07E5">
        <w:rPr>
          <w:b/>
          <w:bCs/>
          <w:lang w:val="vi-VN" w:eastAsia="zh-CN"/>
        </w:rPr>
        <w:t xml:space="preserve">Năm 2021: Đại Hội II đự định tổ chức </w:t>
      </w:r>
      <w:r w:rsidR="00140081" w:rsidRPr="00140081">
        <w:rPr>
          <w:b/>
          <w:bCs/>
          <w:lang w:val="vi-VN" w:eastAsia="zh-CN"/>
        </w:rPr>
        <w:t>v</w:t>
      </w:r>
      <w:r w:rsidR="00140081" w:rsidRPr="00140081">
        <w:rPr>
          <w:lang w:val="vi-VN"/>
        </w:rPr>
        <w:t xml:space="preserve">ào 2 ngày 29 và 30/1/2021 tại lầu 3, BV Đại Học Y Dược tp HCM, số 215 đường Hồng Bàng quận 5. </w:t>
      </w:r>
    </w:p>
    <w:p w14:paraId="06646B54" w14:textId="04E65417" w:rsidR="00FA07E5" w:rsidRDefault="00140081" w:rsidP="00FA07E5">
      <w:pPr>
        <w:pStyle w:val="ListParagraph"/>
        <w:spacing w:line="276" w:lineRule="auto"/>
        <w:ind w:left="630"/>
        <w:rPr>
          <w:lang w:val="vi-VN"/>
        </w:rPr>
      </w:pPr>
      <w:r w:rsidRPr="00140081">
        <w:rPr>
          <w:lang w:val="vi-VN"/>
        </w:rPr>
        <w:t>Công tác chuẩn bị đang diễn ra thì đợt dịch COVID 19 mới lại bùng phát. Đại Hội II buộc phải hủy vì các đại biểu trả lời là không muốn tham dự do đe dọa phải cách ly</w:t>
      </w:r>
      <w:r w:rsidR="00AB2DAD" w:rsidRPr="00AB2DAD">
        <w:rPr>
          <w:lang w:val="vi-VN"/>
        </w:rPr>
        <w:t xml:space="preserve"> (</w:t>
      </w:r>
      <w:r w:rsidRPr="00140081">
        <w:rPr>
          <w:lang w:val="vi-VN"/>
        </w:rPr>
        <w:t xml:space="preserve">sau đó cách ly thật </w:t>
      </w:r>
      <w:r w:rsidR="00AB2DAD" w:rsidRPr="00AB2DAD">
        <w:rPr>
          <w:lang w:val="vi-VN"/>
        </w:rPr>
        <w:t xml:space="preserve">sự </w:t>
      </w:r>
      <w:r w:rsidRPr="00140081">
        <w:rPr>
          <w:lang w:val="vi-VN"/>
        </w:rPr>
        <w:t>vào</w:t>
      </w:r>
      <w:r w:rsidR="00AB2DAD" w:rsidRPr="00AB2DAD">
        <w:rPr>
          <w:lang w:val="vi-VN"/>
        </w:rPr>
        <w:t xml:space="preserve"> khoảng </w:t>
      </w:r>
      <w:r w:rsidRPr="00140081">
        <w:rPr>
          <w:lang w:val="vi-VN"/>
        </w:rPr>
        <w:t xml:space="preserve"> tháng 2/2022</w:t>
      </w:r>
      <w:r w:rsidR="00AB2DAD" w:rsidRPr="00AB2DAD">
        <w:rPr>
          <w:lang w:val="vi-VN"/>
        </w:rPr>
        <w:t>)</w:t>
      </w:r>
      <w:r w:rsidRPr="00140081">
        <w:rPr>
          <w:lang w:val="vi-VN"/>
        </w:rPr>
        <w:t>.</w:t>
      </w:r>
    </w:p>
    <w:p w14:paraId="2250D437" w14:textId="6DB600B6" w:rsidR="00AB2DAD" w:rsidRPr="00AB2DAD" w:rsidRDefault="00140081" w:rsidP="00AB2DAD">
      <w:pPr>
        <w:pStyle w:val="ListParagraph"/>
        <w:spacing w:line="276" w:lineRule="auto"/>
        <w:ind w:left="630"/>
      </w:pPr>
      <w:r w:rsidRPr="00140081">
        <w:rPr>
          <w:lang w:val="vi-VN"/>
        </w:rPr>
        <w:t>Hội nghị lúc đó phải chuyển sang “on line” .</w:t>
      </w:r>
      <w:r w:rsidR="00AB2DAD">
        <w:t xml:space="preserve"> Sau đó dịch bệnh dai dẳng đến hết năm 2021 đến </w:t>
      </w:r>
      <w:r w:rsidR="00017A05">
        <w:t xml:space="preserve">tận </w:t>
      </w:r>
      <w:r w:rsidR="00AB2DAD">
        <w:t>đầu năm 2022. Trong đó có</w:t>
      </w:r>
      <w:r w:rsidR="00AB2DAD" w:rsidRPr="00140081">
        <w:rPr>
          <w:lang w:val="vi-VN"/>
        </w:rPr>
        <w:t xml:space="preserve"> tình hình cấp bách trong đại dịch tại thành phố Hồ Chí Minh</w:t>
      </w:r>
      <w:r w:rsidR="00AB2DAD">
        <w:t xml:space="preserve"> (nơi đặt văn phòng VSOT).</w:t>
      </w:r>
    </w:p>
    <w:p w14:paraId="0E6AB6AE" w14:textId="11EA00C6" w:rsidR="00140081" w:rsidRPr="00AB2DAD" w:rsidRDefault="00AB2DAD" w:rsidP="00FA07E5">
      <w:pPr>
        <w:pStyle w:val="ListParagraph"/>
        <w:spacing w:line="276" w:lineRule="auto"/>
        <w:ind w:left="630"/>
        <w:rPr>
          <w:lang w:val="vi-VN"/>
        </w:rPr>
      </w:pPr>
      <w:r w:rsidRPr="00AB2DAD">
        <w:rPr>
          <w:lang w:val="vi-VN"/>
        </w:rPr>
        <w:t xml:space="preserve">Đến nay công việc ổn định, các Hội chuyên ngành mới có thể tính đến việc tổ chức Hội Nghị và Đại Hội (Đại hội phải nhờ vào Hội nghị khoa học để có kinh phí đi lại cho các Đại biểu). </w:t>
      </w:r>
    </w:p>
    <w:p w14:paraId="1C8B6A03" w14:textId="722A1D6A" w:rsidR="003834D4" w:rsidRDefault="003834D4" w:rsidP="003834D4">
      <w:pPr>
        <w:pStyle w:val="ListParagraph"/>
        <w:numPr>
          <w:ilvl w:val="0"/>
          <w:numId w:val="1"/>
        </w:numPr>
        <w:spacing w:line="276" w:lineRule="auto"/>
        <w:ind w:left="630" w:hanging="270"/>
        <w:rPr>
          <w:b/>
          <w:bCs/>
          <w:lang w:val="vi-VN" w:eastAsia="zh-CN"/>
        </w:rPr>
      </w:pPr>
      <w:r w:rsidRPr="003834D4">
        <w:rPr>
          <w:b/>
          <w:bCs/>
          <w:lang w:val="vi-VN" w:eastAsia="zh-CN"/>
        </w:rPr>
        <w:t xml:space="preserve">BÁO CÁO và XIN PHÉP TỔ CHỨC  ĐẠI HỘI lần 2 (khóa 2022-2027). </w:t>
      </w:r>
    </w:p>
    <w:p w14:paraId="4BA6CD6A" w14:textId="77777777" w:rsidR="000A6672" w:rsidRDefault="001F7EEC" w:rsidP="002336D0">
      <w:pPr>
        <w:pStyle w:val="ListParagraph"/>
        <w:numPr>
          <w:ilvl w:val="0"/>
          <w:numId w:val="2"/>
        </w:numPr>
        <w:spacing w:line="276" w:lineRule="auto"/>
        <w:rPr>
          <w:lang w:val="vi-VN" w:eastAsia="zh-CN"/>
        </w:rPr>
      </w:pPr>
      <w:r w:rsidRPr="001F7EEC">
        <w:rPr>
          <w:lang w:val="vi-VN" w:eastAsia="zh-CN"/>
        </w:rPr>
        <w:t>Quý 3 năm 2022 vừa qua Thường vụ Ban chấp hành VSOT đã họp nhiều lần. Cụ thể vào ngày 07/10/2022 quyết định các bước chuẩn bị tổ chức Đai Hội lần 2</w:t>
      </w:r>
      <w:r w:rsidR="000A6672" w:rsidRPr="000A6672">
        <w:rPr>
          <w:lang w:val="vi-VN" w:eastAsia="zh-CN"/>
        </w:rPr>
        <w:t>.</w:t>
      </w:r>
    </w:p>
    <w:p w14:paraId="3D9880EB" w14:textId="70A74940" w:rsidR="000A6672" w:rsidRDefault="000A6672" w:rsidP="002336D0">
      <w:pPr>
        <w:pStyle w:val="ListParagraph"/>
        <w:numPr>
          <w:ilvl w:val="0"/>
          <w:numId w:val="2"/>
        </w:numPr>
        <w:spacing w:line="276" w:lineRule="auto"/>
        <w:rPr>
          <w:lang w:val="vi-VN" w:eastAsia="zh-CN"/>
        </w:rPr>
      </w:pPr>
      <w:r w:rsidRPr="000A6672">
        <w:rPr>
          <w:lang w:val="vi-VN" w:eastAsia="zh-CN"/>
        </w:rPr>
        <w:t>Lịch trình tổ chức Đại Hội</w:t>
      </w:r>
      <w:r w:rsidR="00A45133" w:rsidRPr="00A45133">
        <w:rPr>
          <w:lang w:val="vi-VN" w:eastAsia="zh-CN"/>
        </w:rPr>
        <w:t xml:space="preserve"> nhiệm kỳ II (2022-2027):</w:t>
      </w:r>
    </w:p>
    <w:p w14:paraId="06C62489" w14:textId="0C64A955" w:rsidR="000A6672" w:rsidRDefault="000A6672" w:rsidP="000A6672">
      <w:pPr>
        <w:pStyle w:val="ListParagraph"/>
        <w:numPr>
          <w:ilvl w:val="0"/>
          <w:numId w:val="3"/>
        </w:numPr>
        <w:spacing w:line="276" w:lineRule="auto"/>
        <w:rPr>
          <w:lang w:val="vi-VN" w:eastAsia="zh-CN"/>
        </w:rPr>
      </w:pPr>
      <w:r w:rsidRPr="000A6672">
        <w:rPr>
          <w:lang w:val="vi-VN" w:eastAsia="zh-CN"/>
        </w:rPr>
        <w:lastRenderedPageBreak/>
        <w:t>Trù bị Đại Hội I dự định tổ chức vào ngày thứ bảy 10/11/2022 tại bệnh viện Đại Học Y Dược tp Hồ Chí Minh.</w:t>
      </w:r>
    </w:p>
    <w:p w14:paraId="65BD653A" w14:textId="3A941FF8" w:rsidR="000A6672" w:rsidRDefault="000A6672" w:rsidP="000A6672">
      <w:pPr>
        <w:pStyle w:val="ListParagraph"/>
        <w:numPr>
          <w:ilvl w:val="0"/>
          <w:numId w:val="3"/>
        </w:numPr>
        <w:spacing w:line="276" w:lineRule="auto"/>
        <w:rPr>
          <w:lang w:val="vi-VN" w:eastAsia="zh-CN"/>
        </w:rPr>
      </w:pPr>
      <w:r w:rsidRPr="000A6672">
        <w:rPr>
          <w:lang w:val="vi-VN" w:eastAsia="zh-CN"/>
        </w:rPr>
        <w:t xml:space="preserve">Đại Hội II </w:t>
      </w:r>
      <w:r>
        <w:rPr>
          <w:lang w:val="vi-VN" w:eastAsia="zh-CN"/>
        </w:rPr>
        <w:t>–</w:t>
      </w:r>
      <w:r w:rsidRPr="000A6672">
        <w:rPr>
          <w:lang w:val="vi-VN" w:eastAsia="zh-CN"/>
        </w:rPr>
        <w:t xml:space="preserve"> khóa 2022-2027 . dự định tổ chức vào ngày thứ sáu 09/12/2022, tại bệnh viện Đại Học Y Dược tp Hồ Chí Minh.</w:t>
      </w:r>
    </w:p>
    <w:p w14:paraId="7C315A5D" w14:textId="406B0B96" w:rsidR="000A6672" w:rsidRPr="000A6672" w:rsidRDefault="000A6672" w:rsidP="000A6672">
      <w:pPr>
        <w:pStyle w:val="ListParagraph"/>
        <w:numPr>
          <w:ilvl w:val="0"/>
          <w:numId w:val="3"/>
        </w:numPr>
        <w:spacing w:line="276" w:lineRule="auto"/>
        <w:rPr>
          <w:lang w:val="vi-VN" w:eastAsia="zh-CN"/>
        </w:rPr>
      </w:pPr>
      <w:r w:rsidRPr="000A6672">
        <w:rPr>
          <w:lang w:val="vi-VN" w:eastAsia="zh-CN"/>
        </w:rPr>
        <w:t xml:space="preserve">Hội Ghép tạng Việt Nam xin gửi công văn giải trình lý do trễ hạn 2 năm là vì lý do khách quan là đại dịch COVID-19. Kính mong sự cứu xét của Bộ Nội vụ và </w:t>
      </w:r>
      <w:r w:rsidR="009F158F" w:rsidRPr="009F158F">
        <w:rPr>
          <w:lang w:val="vi-VN" w:eastAsia="zh-CN"/>
        </w:rPr>
        <w:t>sẽ</w:t>
      </w:r>
      <w:r w:rsidRPr="000A6672">
        <w:rPr>
          <w:lang w:val="vi-VN" w:eastAsia="zh-CN"/>
        </w:rPr>
        <w:t xml:space="preserve"> tổ chức Đại Hội trong Quý 4 n</w:t>
      </w:r>
      <w:r w:rsidR="009F158F" w:rsidRPr="009F158F">
        <w:rPr>
          <w:lang w:val="vi-VN" w:eastAsia="zh-CN"/>
        </w:rPr>
        <w:t>ă</w:t>
      </w:r>
      <w:r w:rsidRPr="000A6672">
        <w:rPr>
          <w:lang w:val="vi-VN" w:eastAsia="zh-CN"/>
        </w:rPr>
        <w:t>m 2022.</w:t>
      </w:r>
    </w:p>
    <w:p w14:paraId="602114D6" w14:textId="28E4AA19" w:rsidR="001F7EEC" w:rsidRPr="00A4588F" w:rsidRDefault="00A4588F" w:rsidP="002336D0">
      <w:pPr>
        <w:pStyle w:val="ListParagraph"/>
        <w:numPr>
          <w:ilvl w:val="0"/>
          <w:numId w:val="2"/>
        </w:numPr>
        <w:spacing w:line="276" w:lineRule="auto"/>
        <w:rPr>
          <w:lang w:val="vi-VN" w:eastAsia="zh-CN"/>
        </w:rPr>
      </w:pPr>
      <w:r w:rsidRPr="00A4588F">
        <w:rPr>
          <w:lang w:val="vi-VN" w:eastAsia="zh-CN"/>
        </w:rPr>
        <w:t>Bộ hồ sơ tổ chức Đai Hội Hội Ghép Tạng Việt Nam nhiệm kỳ II đang chuẩn bị đúng theo quy định tại khoản 2, Điều 2, trong thông tư số 03/2013/ TT-BNV ngày 16/4 2013.</w:t>
      </w:r>
    </w:p>
    <w:p w14:paraId="3CC17FF6" w14:textId="05B5019E" w:rsidR="003834D4" w:rsidRPr="003834D4" w:rsidRDefault="003834D4" w:rsidP="00A45133">
      <w:pPr>
        <w:spacing w:line="276" w:lineRule="auto"/>
        <w:jc w:val="both"/>
        <w:rPr>
          <w:lang w:val="vi-VN"/>
        </w:rPr>
      </w:pPr>
      <w:r w:rsidRPr="003834D4">
        <w:rPr>
          <w:lang w:val="vi-VN"/>
        </w:rPr>
        <w:t xml:space="preserve">   </w:t>
      </w:r>
    </w:p>
    <w:p w14:paraId="6656E1D9" w14:textId="77777777" w:rsidR="003834D4" w:rsidRPr="003834D4" w:rsidRDefault="003834D4" w:rsidP="003834D4">
      <w:pPr>
        <w:spacing w:line="276" w:lineRule="auto"/>
        <w:jc w:val="both"/>
        <w:rPr>
          <w:spacing w:val="-4"/>
          <w:lang w:val="vi-VN"/>
        </w:rPr>
      </w:pPr>
      <w:r w:rsidRPr="003834D4">
        <w:rPr>
          <w:spacing w:val="-4"/>
          <w:lang w:val="vi-VN"/>
        </w:rPr>
        <w:t xml:space="preserve">       Trân trọng kính chào.</w:t>
      </w:r>
    </w:p>
    <w:p w14:paraId="2E2327BC" w14:textId="3B0CBA33" w:rsidR="003834D4" w:rsidRPr="003834D4" w:rsidRDefault="003834D4" w:rsidP="003834D4">
      <w:pPr>
        <w:spacing w:line="276" w:lineRule="auto"/>
        <w:jc w:val="both"/>
        <w:rPr>
          <w:sz w:val="26"/>
          <w:szCs w:val="26"/>
          <w:lang w:val="vi-VN"/>
        </w:rPr>
      </w:pPr>
      <w:r w:rsidRPr="003834D4">
        <w:rPr>
          <w:sz w:val="26"/>
          <w:szCs w:val="26"/>
          <w:lang w:val="vi-VN"/>
        </w:rPr>
        <w:tab/>
      </w:r>
      <w:r w:rsidRPr="003834D4">
        <w:rPr>
          <w:sz w:val="26"/>
          <w:szCs w:val="26"/>
          <w:lang w:val="vi-VN"/>
        </w:rPr>
        <w:tab/>
      </w:r>
      <w:r w:rsidRPr="003834D4">
        <w:rPr>
          <w:sz w:val="26"/>
          <w:szCs w:val="26"/>
          <w:lang w:val="vi-VN"/>
        </w:rPr>
        <w:tab/>
      </w:r>
      <w:r w:rsidRPr="003834D4">
        <w:rPr>
          <w:sz w:val="26"/>
          <w:szCs w:val="26"/>
          <w:lang w:val="vi-VN"/>
        </w:rPr>
        <w:tab/>
        <w:t xml:space="preserve">                              </w:t>
      </w:r>
      <w:r w:rsidRPr="003834D4">
        <w:rPr>
          <w:b/>
          <w:sz w:val="26"/>
          <w:szCs w:val="26"/>
          <w:lang w:val="vi-VN"/>
        </w:rPr>
        <w:t xml:space="preserve">Chủ Tịch Hội  Ghép Tạng Việt </w:t>
      </w:r>
      <w:r w:rsidR="00A45133" w:rsidRPr="00A45133">
        <w:rPr>
          <w:b/>
          <w:sz w:val="26"/>
          <w:szCs w:val="26"/>
          <w:lang w:val="vi-VN"/>
        </w:rPr>
        <w:t>N</w:t>
      </w:r>
      <w:r w:rsidRPr="003834D4">
        <w:rPr>
          <w:b/>
          <w:sz w:val="26"/>
          <w:szCs w:val="26"/>
          <w:lang w:val="vi-VN"/>
        </w:rPr>
        <w:t>am</w:t>
      </w:r>
    </w:p>
    <w:p w14:paraId="1C3D969B" w14:textId="77777777" w:rsidR="003834D4" w:rsidRPr="003834D4" w:rsidRDefault="003834D4" w:rsidP="003834D4">
      <w:pPr>
        <w:spacing w:line="276" w:lineRule="auto"/>
        <w:jc w:val="both"/>
        <w:rPr>
          <w:lang w:val="vi-VN"/>
        </w:rPr>
      </w:pPr>
    </w:p>
    <w:p w14:paraId="01C78C88" w14:textId="77777777" w:rsidR="003834D4" w:rsidRPr="003834D4" w:rsidRDefault="003834D4" w:rsidP="003834D4">
      <w:pPr>
        <w:spacing w:line="276" w:lineRule="auto"/>
        <w:jc w:val="both"/>
        <w:rPr>
          <w:i/>
          <w:lang w:val="vi-VN"/>
        </w:rPr>
      </w:pPr>
      <w:r w:rsidRPr="003834D4">
        <w:rPr>
          <w:lang w:val="vi-VN"/>
        </w:rPr>
        <w:t xml:space="preserve"> </w:t>
      </w:r>
      <w:r w:rsidRPr="00A45133">
        <w:rPr>
          <w:i/>
          <w:u w:val="single"/>
          <w:lang w:val="vi-VN"/>
        </w:rPr>
        <w:t>Nơi gởi</w:t>
      </w:r>
      <w:r w:rsidRPr="003834D4">
        <w:rPr>
          <w:i/>
          <w:lang w:val="vi-VN"/>
        </w:rPr>
        <w:t>:</w:t>
      </w:r>
    </w:p>
    <w:p w14:paraId="5F66F72D" w14:textId="77777777" w:rsidR="003834D4" w:rsidRPr="003834D4" w:rsidRDefault="003834D4" w:rsidP="003834D4">
      <w:pPr>
        <w:spacing w:line="276" w:lineRule="auto"/>
        <w:jc w:val="both"/>
        <w:rPr>
          <w:i/>
          <w:lang w:val="vi-VN"/>
        </w:rPr>
      </w:pPr>
      <w:r w:rsidRPr="003834D4">
        <w:rPr>
          <w:i/>
          <w:lang w:val="vi-VN"/>
        </w:rPr>
        <w:t>- Như trên</w:t>
      </w:r>
    </w:p>
    <w:p w14:paraId="0C2554EA" w14:textId="43907851" w:rsidR="003834D4" w:rsidRPr="003834D4" w:rsidRDefault="003834D4" w:rsidP="003834D4">
      <w:pPr>
        <w:spacing w:line="276" w:lineRule="auto"/>
        <w:jc w:val="both"/>
        <w:rPr>
          <w:lang w:val="vi-VN"/>
        </w:rPr>
      </w:pPr>
      <w:r w:rsidRPr="003834D4">
        <w:rPr>
          <w:i/>
          <w:lang w:val="vi-VN"/>
        </w:rPr>
        <w:t xml:space="preserve">- Lưu VP </w:t>
      </w:r>
      <w:r w:rsidR="00A45133" w:rsidRPr="00A45133">
        <w:rPr>
          <w:i/>
          <w:lang w:val="vi-VN"/>
        </w:rPr>
        <w:t xml:space="preserve"> V</w:t>
      </w:r>
      <w:r w:rsidR="00A45133" w:rsidRPr="00F5789C">
        <w:rPr>
          <w:i/>
          <w:lang w:val="vi-VN"/>
        </w:rPr>
        <w:t>SOT</w:t>
      </w:r>
      <w:r w:rsidRPr="003834D4">
        <w:rPr>
          <w:b/>
          <w:lang w:val="vi-VN"/>
        </w:rPr>
        <w:tab/>
      </w:r>
      <w:r w:rsidRPr="003834D4">
        <w:rPr>
          <w:b/>
          <w:lang w:val="vi-VN"/>
        </w:rPr>
        <w:tab/>
      </w:r>
      <w:r w:rsidRPr="003834D4">
        <w:rPr>
          <w:b/>
          <w:lang w:val="vi-VN"/>
        </w:rPr>
        <w:tab/>
      </w:r>
      <w:r w:rsidRPr="003834D4">
        <w:rPr>
          <w:b/>
          <w:lang w:val="vi-VN"/>
        </w:rPr>
        <w:tab/>
      </w:r>
      <w:r w:rsidRPr="003834D4">
        <w:rPr>
          <w:b/>
          <w:lang w:val="vi-VN"/>
        </w:rPr>
        <w:tab/>
      </w:r>
    </w:p>
    <w:p w14:paraId="0F375E24" w14:textId="77777777" w:rsidR="003834D4" w:rsidRPr="003834D4" w:rsidRDefault="003834D4" w:rsidP="003834D4">
      <w:pPr>
        <w:spacing w:line="276" w:lineRule="auto"/>
        <w:ind w:left="4320" w:firstLine="720"/>
        <w:jc w:val="both"/>
        <w:rPr>
          <w:lang w:val="vi-VN"/>
        </w:rPr>
      </w:pPr>
      <w:r w:rsidRPr="003834D4">
        <w:rPr>
          <w:b/>
          <w:lang w:val="vi-VN"/>
        </w:rPr>
        <w:t xml:space="preserve">   GS TS  PHẠM GIA KHÁNH</w:t>
      </w:r>
    </w:p>
    <w:p w14:paraId="4A9742A1" w14:textId="77777777" w:rsidR="00B16184" w:rsidRPr="00A45133" w:rsidRDefault="00B16184" w:rsidP="003834D4">
      <w:pPr>
        <w:spacing w:line="276" w:lineRule="auto"/>
        <w:rPr>
          <w:lang w:val="vi-VN"/>
        </w:rPr>
      </w:pPr>
    </w:p>
    <w:sectPr w:rsidR="00B16184" w:rsidRPr="00A45133" w:rsidSect="00A45133">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10B6" w14:textId="77777777" w:rsidR="00413E3A" w:rsidRDefault="00413E3A" w:rsidP="00A45133">
      <w:r>
        <w:separator/>
      </w:r>
    </w:p>
  </w:endnote>
  <w:endnote w:type="continuationSeparator" w:id="0">
    <w:p w14:paraId="4DFA8D65" w14:textId="77777777" w:rsidR="00413E3A" w:rsidRDefault="00413E3A" w:rsidP="00A4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7440" w14:textId="77777777" w:rsidR="00413E3A" w:rsidRDefault="00413E3A" w:rsidP="00A45133">
      <w:r>
        <w:separator/>
      </w:r>
    </w:p>
  </w:footnote>
  <w:footnote w:type="continuationSeparator" w:id="0">
    <w:p w14:paraId="2DCF8A76" w14:textId="77777777" w:rsidR="00413E3A" w:rsidRDefault="00413E3A" w:rsidP="00A4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373"/>
      <w:docPartObj>
        <w:docPartGallery w:val="Page Numbers (Top of Page)"/>
        <w:docPartUnique/>
      </w:docPartObj>
    </w:sdtPr>
    <w:sdtContent>
      <w:p w14:paraId="6E2F0037" w14:textId="05C78BFA" w:rsidR="00A45133" w:rsidRDefault="00A45133">
        <w:pPr>
          <w:pStyle w:val="Header"/>
          <w:jc w:val="right"/>
        </w:pPr>
        <w:r>
          <w:fldChar w:fldCharType="begin"/>
        </w:r>
        <w:r>
          <w:instrText>PAGE   \* MERGEFORMAT</w:instrText>
        </w:r>
        <w:r>
          <w:fldChar w:fldCharType="separate"/>
        </w:r>
        <w:r>
          <w:rPr>
            <w:lang w:val="vi-VN"/>
          </w:rPr>
          <w:t>2</w:t>
        </w:r>
        <w:r>
          <w:fldChar w:fldCharType="end"/>
        </w:r>
      </w:p>
    </w:sdtContent>
  </w:sdt>
  <w:p w14:paraId="4E3386EF" w14:textId="77777777" w:rsidR="00A45133" w:rsidRDefault="00A4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228"/>
    <w:multiLevelType w:val="hybridMultilevel"/>
    <w:tmpl w:val="B68240C6"/>
    <w:lvl w:ilvl="0" w:tplc="B316CAC0">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5602875"/>
    <w:multiLevelType w:val="hybridMultilevel"/>
    <w:tmpl w:val="6518A418"/>
    <w:lvl w:ilvl="0" w:tplc="9EF49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7500C"/>
    <w:multiLevelType w:val="hybridMultilevel"/>
    <w:tmpl w:val="DFE62A36"/>
    <w:lvl w:ilvl="0" w:tplc="37B4850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12474232">
    <w:abstractNumId w:val="1"/>
  </w:num>
  <w:num w:numId="2" w16cid:durableId="711805525">
    <w:abstractNumId w:val="0"/>
  </w:num>
  <w:num w:numId="3" w16cid:durableId="37848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D4"/>
    <w:rsid w:val="00017A05"/>
    <w:rsid w:val="000A6672"/>
    <w:rsid w:val="000C6A3E"/>
    <w:rsid w:val="00140081"/>
    <w:rsid w:val="001F7EEC"/>
    <w:rsid w:val="002336D0"/>
    <w:rsid w:val="003834D4"/>
    <w:rsid w:val="00413E3A"/>
    <w:rsid w:val="005576B6"/>
    <w:rsid w:val="00693F86"/>
    <w:rsid w:val="00706848"/>
    <w:rsid w:val="007A7667"/>
    <w:rsid w:val="009A24CE"/>
    <w:rsid w:val="009F158F"/>
    <w:rsid w:val="00A06C44"/>
    <w:rsid w:val="00A45133"/>
    <w:rsid w:val="00A4588F"/>
    <w:rsid w:val="00AB2DAD"/>
    <w:rsid w:val="00B16184"/>
    <w:rsid w:val="00BB7247"/>
    <w:rsid w:val="00C91C52"/>
    <w:rsid w:val="00F5789C"/>
    <w:rsid w:val="00FA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B836"/>
  <w15:chartTrackingRefBased/>
  <w15:docId w15:val="{E6BC8844-23C0-4DC5-AE35-1930F03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4D4"/>
    <w:pPr>
      <w:keepNext/>
      <w:jc w:val="right"/>
      <w:outlineLvl w:val="0"/>
    </w:pPr>
    <w:rPr>
      <w:i/>
      <w:sz w:val="28"/>
      <w:szCs w:val="20"/>
      <w:lang w:val="x-none" w:eastAsia="x-none"/>
    </w:rPr>
  </w:style>
  <w:style w:type="paragraph" w:styleId="Heading2">
    <w:name w:val="heading 2"/>
    <w:basedOn w:val="Normal"/>
    <w:next w:val="Normal"/>
    <w:link w:val="Heading2Char"/>
    <w:qFormat/>
    <w:rsid w:val="003834D4"/>
    <w:pPr>
      <w:keepNext/>
      <w:jc w:val="center"/>
      <w:outlineLvl w:val="1"/>
    </w:pPr>
    <w:rPr>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4D4"/>
    <w:rPr>
      <w:rFonts w:ascii="Times New Roman" w:eastAsia="Times New Roman" w:hAnsi="Times New Roman" w:cs="Times New Roman"/>
      <w:i/>
      <w:sz w:val="28"/>
      <w:szCs w:val="20"/>
      <w:lang w:val="x-none" w:eastAsia="x-none"/>
    </w:rPr>
  </w:style>
  <w:style w:type="character" w:customStyle="1" w:styleId="Heading2Char">
    <w:name w:val="Heading 2 Char"/>
    <w:basedOn w:val="DefaultParagraphFont"/>
    <w:link w:val="Heading2"/>
    <w:rsid w:val="003834D4"/>
    <w:rPr>
      <w:rFonts w:ascii="Times New Roman" w:eastAsia="Times New Roman" w:hAnsi="Times New Roman" w:cs="Times New Roman"/>
      <w:b/>
      <w:sz w:val="26"/>
      <w:szCs w:val="20"/>
      <w:lang w:val="x-none" w:eastAsia="x-none"/>
    </w:rPr>
  </w:style>
  <w:style w:type="paragraph" w:styleId="Header">
    <w:name w:val="header"/>
    <w:basedOn w:val="Normal"/>
    <w:link w:val="HeaderChar"/>
    <w:uiPriority w:val="99"/>
    <w:rsid w:val="003834D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834D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834D4"/>
    <w:pPr>
      <w:ind w:left="720"/>
      <w:contextualSpacing/>
    </w:pPr>
  </w:style>
  <w:style w:type="paragraph" w:styleId="Footer">
    <w:name w:val="footer"/>
    <w:basedOn w:val="Normal"/>
    <w:link w:val="FooterChar"/>
    <w:uiPriority w:val="99"/>
    <w:unhideWhenUsed/>
    <w:rsid w:val="00A45133"/>
    <w:pPr>
      <w:tabs>
        <w:tab w:val="center" w:pos="4680"/>
        <w:tab w:val="right" w:pos="9360"/>
      </w:tabs>
    </w:pPr>
  </w:style>
  <w:style w:type="character" w:customStyle="1" w:styleId="FooterChar">
    <w:name w:val="Footer Char"/>
    <w:basedOn w:val="DefaultParagraphFont"/>
    <w:link w:val="Footer"/>
    <w:uiPriority w:val="99"/>
    <w:rsid w:val="00A451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Ngoc Sinh (Ban Chuyen gia)</dc:creator>
  <cp:keywords/>
  <dc:description/>
  <cp:lastModifiedBy>Tran Ngoc Sinh (Ban Chuyen gia)</cp:lastModifiedBy>
  <cp:revision>3</cp:revision>
  <dcterms:created xsi:type="dcterms:W3CDTF">2022-11-04T03:47:00Z</dcterms:created>
  <dcterms:modified xsi:type="dcterms:W3CDTF">2022-11-04T04:02:00Z</dcterms:modified>
</cp:coreProperties>
</file>